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F1DF36" w14:textId="77777777" w:rsidR="00982E8D" w:rsidRPr="000A20F8" w:rsidRDefault="00982E8D" w:rsidP="00982E8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0A20F8">
        <w:rPr>
          <w:rFonts w:ascii="Times New Roman" w:hAnsi="Times New Roman" w:cs="Times New Roman"/>
          <w:b/>
          <w:bCs/>
        </w:rPr>
        <w:t>Curriculum Vitae</w:t>
      </w:r>
    </w:p>
    <w:p w14:paraId="540CEB77" w14:textId="77777777" w:rsidR="00982E8D" w:rsidRPr="000A20F8" w:rsidRDefault="00982E8D" w:rsidP="00982E8D">
      <w:pPr>
        <w:jc w:val="center"/>
        <w:rPr>
          <w:rFonts w:ascii="Times New Roman" w:hAnsi="Times New Roman" w:cs="Times New Roman"/>
          <w:b/>
          <w:bCs/>
        </w:rPr>
      </w:pPr>
      <w:r w:rsidRPr="000A20F8">
        <w:rPr>
          <w:rFonts w:ascii="Times New Roman" w:hAnsi="Times New Roman" w:cs="Times New Roman"/>
          <w:b/>
          <w:bCs/>
        </w:rPr>
        <w:t>Leslie K. Borton</w:t>
      </w:r>
    </w:p>
    <w:p w14:paraId="0EB20DB3" w14:textId="77777777" w:rsidR="00982E8D" w:rsidRDefault="00982E8D" w:rsidP="00982E8D">
      <w:pPr>
        <w:spacing w:line="480" w:lineRule="auto"/>
        <w:jc w:val="center"/>
        <w:rPr>
          <w:rFonts w:ascii="Times New Roman" w:hAnsi="Times New Roman" w:cs="Times New Roman"/>
        </w:rPr>
      </w:pPr>
      <w:r w:rsidRPr="00A0350B">
        <w:rPr>
          <w:rFonts w:ascii="Times New Roman" w:hAnsi="Times New Roman" w:cs="Times New Roman"/>
        </w:rPr>
        <w:t xml:space="preserve">Last Revised: </w:t>
      </w:r>
      <w:r w:rsidR="007E6491">
        <w:rPr>
          <w:rFonts w:ascii="Times New Roman" w:hAnsi="Times New Roman" w:cs="Times New Roman"/>
        </w:rPr>
        <w:t>June 11</w:t>
      </w:r>
      <w:r w:rsidRPr="00A0350B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</w:p>
    <w:p w14:paraId="5FC43ADB" w14:textId="77777777" w:rsidR="00982E8D" w:rsidRDefault="00982E8D" w:rsidP="00982E8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General Information</w:t>
      </w:r>
    </w:p>
    <w:p w14:paraId="0612D18F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University address: </w:t>
      </w:r>
      <w:r>
        <w:rPr>
          <w:rFonts w:ascii="Times New Roman" w:hAnsi="Times New Roman" w:cs="Times New Roman"/>
        </w:rPr>
        <w:tab/>
        <w:t>School of Teacher Education</w:t>
      </w:r>
      <w:r w:rsidR="00E1718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College of Education, Health, and Human Sciences Stone Building 2205</w:t>
      </w:r>
      <w:r w:rsidR="00E1718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L Florida State University Tallahassee, Florida 32306-4449</w:t>
      </w:r>
    </w:p>
    <w:p w14:paraId="1AFE00F1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address: </w:t>
      </w:r>
      <w:r>
        <w:rPr>
          <w:rFonts w:ascii="Times New Roman" w:hAnsi="Times New Roman" w:cs="Times New Roman"/>
        </w:rPr>
        <w:tab/>
      </w:r>
      <w:hyperlink r:id="rId4" w:history="1">
        <w:r w:rsidRPr="009D5A1C">
          <w:rPr>
            <w:rStyle w:val="Hyperlink"/>
            <w:rFonts w:ascii="Times New Roman" w:hAnsi="Times New Roman" w:cs="Times New Roman"/>
          </w:rPr>
          <w:t>lborton@fsu.edu</w:t>
        </w:r>
      </w:hyperlink>
    </w:p>
    <w:p w14:paraId="1D76D48D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72C4E522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Preparation</w:t>
      </w:r>
    </w:p>
    <w:p w14:paraId="0697473C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</w:p>
    <w:p w14:paraId="74948244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Ph.D. student, University of South Carolina. Major: Special Education Leadership.</w:t>
      </w:r>
    </w:p>
    <w:p w14:paraId="005650C2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0A64E517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ab/>
        <w:t>M.Ed., University of South Carolina. Major: Education Administration.</w:t>
      </w:r>
    </w:p>
    <w:p w14:paraId="5BB56930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599149BE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ab/>
        <w:t>M.Ed., University of South Carolina Upstate. Major: Special Education: Visual Impairments.</w:t>
      </w:r>
    </w:p>
    <w:p w14:paraId="35C6DD7C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292BA142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1992</w:t>
      </w:r>
      <w:r>
        <w:rPr>
          <w:rFonts w:ascii="Times New Roman" w:hAnsi="Times New Roman" w:cs="Times New Roman"/>
        </w:rPr>
        <w:tab/>
        <w:t>B.S., Bob Jones University. Major: Elementary Education.</w:t>
      </w:r>
    </w:p>
    <w:p w14:paraId="09D63832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7A369A1F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Experience</w:t>
      </w:r>
    </w:p>
    <w:p w14:paraId="1BC38DCD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</w:p>
    <w:p w14:paraId="3823B296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2025-Present</w:t>
      </w:r>
      <w:r>
        <w:rPr>
          <w:rFonts w:ascii="Times New Roman" w:hAnsi="Times New Roman" w:cs="Times New Roman"/>
        </w:rPr>
        <w:tab/>
        <w:t xml:space="preserve">Teaching Faculty I, School of Teacher Education, Florida State University. </w:t>
      </w:r>
    </w:p>
    <w:p w14:paraId="4C86F869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70F4BEC4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2021-2025</w:t>
      </w:r>
      <w:r>
        <w:rPr>
          <w:rFonts w:ascii="Times New Roman" w:hAnsi="Times New Roman" w:cs="Times New Roman"/>
        </w:rPr>
        <w:tab/>
        <w:t>Lead Teacher, SC School for the Blind.</w:t>
      </w:r>
    </w:p>
    <w:p w14:paraId="7847513F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6304DB3D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2020-2024</w:t>
      </w:r>
      <w:r>
        <w:rPr>
          <w:rFonts w:ascii="Times New Roman" w:hAnsi="Times New Roman" w:cs="Times New Roman"/>
        </w:rPr>
        <w:tab/>
        <w:t xml:space="preserve">Consultant: Project INSPIRE, University of South Carolina Upstate. </w:t>
      </w:r>
    </w:p>
    <w:p w14:paraId="4C5BAF04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74560FF4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2023-2024</w:t>
      </w:r>
      <w:r>
        <w:rPr>
          <w:rFonts w:ascii="Times New Roman" w:hAnsi="Times New Roman" w:cs="Times New Roman"/>
        </w:rPr>
        <w:tab/>
        <w:t xml:space="preserve">Research study assistant, San Jose University. </w:t>
      </w:r>
    </w:p>
    <w:p w14:paraId="24AF0C3D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6A7538BB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2018-2021</w:t>
      </w:r>
      <w:r>
        <w:rPr>
          <w:rFonts w:ascii="Times New Roman" w:hAnsi="Times New Roman" w:cs="Times New Roman"/>
        </w:rPr>
        <w:tab/>
        <w:t xml:space="preserve">Special Education Teacher, Cedar Springs Academy. </w:t>
      </w:r>
    </w:p>
    <w:p w14:paraId="2E0E3D18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734A8F6B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2017-2018</w:t>
      </w:r>
      <w:r>
        <w:rPr>
          <w:rFonts w:ascii="Times New Roman" w:hAnsi="Times New Roman" w:cs="Times New Roman"/>
        </w:rPr>
        <w:tab/>
        <w:t>Associate Teacher, Cedar Springs Academy.</w:t>
      </w:r>
    </w:p>
    <w:p w14:paraId="34BC3C8C" w14:textId="77777777" w:rsidR="00982E8D" w:rsidRDefault="00982E8D" w:rsidP="00ED00BE">
      <w:pPr>
        <w:rPr>
          <w:rFonts w:ascii="Times New Roman" w:hAnsi="Times New Roman" w:cs="Times New Roman"/>
        </w:rPr>
      </w:pPr>
    </w:p>
    <w:p w14:paraId="346B8DAC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Committees and Awards</w:t>
      </w:r>
    </w:p>
    <w:p w14:paraId="1D26BC8E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</w:p>
    <w:p w14:paraId="721C487C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member-at-large, SC Association for the Education and Rehabilitation of the Blind and </w:t>
      </w:r>
    </w:p>
    <w:p w14:paraId="4215A007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Visually Impaired (2024-2026).</w:t>
      </w:r>
    </w:p>
    <w:p w14:paraId="52A9046F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 and member, School Improvement Council, SC School for the Blind (2021-2025).</w:t>
      </w:r>
    </w:p>
    <w:p w14:paraId="391BF2A3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District Teacher of the Year, SC School for the Deaf and the Blind (2021-2022).</w:t>
      </w:r>
    </w:p>
    <w:p w14:paraId="003828AB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Teacher of the Year, Cedar Springs Academy (2021-2022).</w:t>
      </w:r>
    </w:p>
    <w:p w14:paraId="7011DC69" w14:textId="77777777" w:rsidR="00ED00BE" w:rsidRDefault="00982E8D" w:rsidP="00ED00BE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Teachers of Tomorrow, National Federation of the Blind (2020-2021).</w:t>
      </w:r>
    </w:p>
    <w:p w14:paraId="62C01889" w14:textId="4BAE12BE" w:rsidR="00982E8D" w:rsidRPr="00ED00BE" w:rsidRDefault="00982E8D" w:rsidP="00ED00BE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Current Membership in Professional Organizations</w:t>
      </w:r>
    </w:p>
    <w:p w14:paraId="7E7A20FC" w14:textId="77777777" w:rsidR="00982E8D" w:rsidRDefault="00982E8D" w:rsidP="00982E8D">
      <w:pPr>
        <w:ind w:left="2160" w:hanging="2160"/>
        <w:rPr>
          <w:rFonts w:ascii="Times New Roman" w:hAnsi="Times New Roman" w:cs="Times New Roman"/>
          <w:b/>
          <w:bCs/>
        </w:rPr>
      </w:pPr>
    </w:p>
    <w:p w14:paraId="2E506AA5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Association for the Education and Rehabilitation of the Blind and Visually Impaired</w:t>
      </w:r>
    </w:p>
    <w:p w14:paraId="5E180299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for Exceptional Children</w:t>
      </w:r>
    </w:p>
    <w:p w14:paraId="5A288C6F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60A06AE5" w14:textId="77777777" w:rsidR="00982E8D" w:rsidRDefault="00982E8D" w:rsidP="00982E8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Teaching</w:t>
      </w:r>
    </w:p>
    <w:p w14:paraId="0531B49A" w14:textId="77777777" w:rsidR="00982E8D" w:rsidRDefault="00982E8D" w:rsidP="00982E8D">
      <w:pPr>
        <w:jc w:val="center"/>
        <w:rPr>
          <w:rFonts w:ascii="Times New Roman" w:hAnsi="Times New Roman" w:cs="Times New Roman"/>
        </w:rPr>
      </w:pPr>
    </w:p>
    <w:p w14:paraId="5EEA3084" w14:textId="77777777" w:rsidR="00982E8D" w:rsidRDefault="00982E8D" w:rsidP="00982E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Courses Taught</w:t>
      </w:r>
    </w:p>
    <w:p w14:paraId="5954171C" w14:textId="77777777" w:rsidR="00982E8D" w:rsidRDefault="00982E8D" w:rsidP="00982E8D">
      <w:pPr>
        <w:rPr>
          <w:rFonts w:ascii="Times New Roman" w:hAnsi="Times New Roman" w:cs="Times New Roman"/>
        </w:rPr>
      </w:pPr>
    </w:p>
    <w:p w14:paraId="69DB6FD4" w14:textId="7BED7977" w:rsidR="00ED00BE" w:rsidRDefault="00ED00BE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Literary Braille (EVI 4211)</w:t>
      </w:r>
    </w:p>
    <w:p w14:paraId="0468CF88" w14:textId="1BECE35F" w:rsidR="00ED00BE" w:rsidRDefault="00ED00BE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PK-12 Students with Visual Impairments: Assessment Strategies (EVI 5018)</w:t>
      </w:r>
    </w:p>
    <w:p w14:paraId="4072DFD8" w14:textId="3D65C5FA" w:rsidR="00ED00BE" w:rsidRDefault="00ED00BE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Unified English Braille (EVI 5317)</w:t>
      </w:r>
    </w:p>
    <w:p w14:paraId="0826A40E" w14:textId="28ACDAD5" w:rsidR="00ED00BE" w:rsidRDefault="00ED00BE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Teaching in Blindness and Low Vision (EVI 5942)</w:t>
      </w:r>
    </w:p>
    <w:p w14:paraId="0A07813D" w14:textId="77777777" w:rsidR="007E6491" w:rsidRDefault="007E6491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Teaching Social and Career Skills to Students with Visual Impairments (EVI 4250)</w:t>
      </w:r>
    </w:p>
    <w:p w14:paraId="5CF5C27F" w14:textId="77777777" w:rsidR="007E6491" w:rsidRDefault="007E6491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Methods for Learners with Visual Impairments and Additional Disabilities II (EVI 4331)</w:t>
      </w:r>
    </w:p>
    <w:p w14:paraId="5B336AF6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Low Vision (EVI 4314)</w:t>
      </w:r>
    </w:p>
    <w:p w14:paraId="5E9B3DA0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Methods for Learners with Visual Impairment</w:t>
      </w:r>
      <w:r w:rsidR="007E649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Additional Disabilities I (EVI 4330)</w:t>
      </w:r>
    </w:p>
    <w:p w14:paraId="0498104D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Blindness in Society (EVI 5330)</w:t>
      </w:r>
    </w:p>
    <w:p w14:paraId="58B60009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Advanced Methods for Learners with Visual Impairment</w:t>
      </w:r>
      <w:r w:rsidR="007E6491">
        <w:rPr>
          <w:rFonts w:ascii="Times New Roman" w:hAnsi="Times New Roman" w:cs="Times New Roman"/>
        </w:rPr>
        <w:t xml:space="preserve">s and </w:t>
      </w:r>
      <w:r>
        <w:rPr>
          <w:rFonts w:ascii="Times New Roman" w:hAnsi="Times New Roman" w:cs="Times New Roman"/>
        </w:rPr>
        <w:t xml:space="preserve"> (EVI 5374)</w:t>
      </w:r>
    </w:p>
    <w:p w14:paraId="592C3D99" w14:textId="77777777" w:rsidR="00982E8D" w:rsidRDefault="00982E8D" w:rsidP="00982E8D">
      <w:pPr>
        <w:ind w:left="2160" w:hanging="2160"/>
        <w:rPr>
          <w:rFonts w:ascii="Times New Roman" w:hAnsi="Times New Roman" w:cs="Times New Roman"/>
        </w:rPr>
      </w:pPr>
    </w:p>
    <w:p w14:paraId="1143F8BE" w14:textId="77777777" w:rsidR="00982E8D" w:rsidRDefault="00982E8D" w:rsidP="00982E8D">
      <w:pPr>
        <w:spacing w:line="480" w:lineRule="auto"/>
        <w:ind w:left="2160" w:hanging="21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Publication</w:t>
      </w:r>
    </w:p>
    <w:p w14:paraId="77AA428C" w14:textId="77777777" w:rsidR="00982E8D" w:rsidRDefault="00982E8D" w:rsidP="00982E8D">
      <w:pPr>
        <w:spacing w:line="480" w:lineRule="auto"/>
        <w:ind w:left="2160" w:hanging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Refereed Journal Articles</w:t>
      </w:r>
    </w:p>
    <w:p w14:paraId="59C7F788" w14:textId="77777777" w:rsidR="00683BC8" w:rsidRPr="000A20F8" w:rsidRDefault="00000000" w:rsidP="00982E8D">
      <w:pPr>
        <w:rPr>
          <w:rFonts w:ascii="Times New Roman" w:hAnsi="Times New Roman" w:cs="Times New Roman"/>
        </w:rPr>
      </w:pPr>
      <w:r w:rsidRPr="000A20F8">
        <w:rPr>
          <w:rFonts w:ascii="Times New Roman" w:hAnsi="Times New Roman" w:cs="Times New Roman"/>
        </w:rPr>
        <w:t xml:space="preserve">Borton, L. D., &amp; Herzberg, T. S. (2023b). Using constant time delay to teach final-letter </w:t>
      </w:r>
      <w:r w:rsidRPr="000A20F8">
        <w:rPr>
          <w:rFonts w:ascii="Times New Roman" w:hAnsi="Times New Roman" w:cs="Times New Roman"/>
        </w:rPr>
        <w:tab/>
        <w:t xml:space="preserve">groupsigns in braille. </w:t>
      </w:r>
      <w:r w:rsidRPr="000A20F8">
        <w:rPr>
          <w:rFonts w:ascii="Times New Roman" w:hAnsi="Times New Roman" w:cs="Times New Roman"/>
          <w:i/>
          <w:iCs/>
        </w:rPr>
        <w:t>Journal of Visual Impairment &amp; Blindness</w:t>
      </w:r>
      <w:r w:rsidRPr="000A20F8">
        <w:rPr>
          <w:rFonts w:ascii="Times New Roman" w:hAnsi="Times New Roman" w:cs="Times New Roman"/>
        </w:rPr>
        <w:t xml:space="preserve">, </w:t>
      </w:r>
      <w:r w:rsidRPr="000A20F8">
        <w:rPr>
          <w:rFonts w:ascii="Times New Roman" w:hAnsi="Times New Roman" w:cs="Times New Roman"/>
          <w:i/>
          <w:iCs/>
        </w:rPr>
        <w:t>117</w:t>
      </w:r>
      <w:r w:rsidRPr="000A20F8">
        <w:rPr>
          <w:rFonts w:ascii="Times New Roman" w:hAnsi="Times New Roman" w:cs="Times New Roman"/>
        </w:rPr>
        <w:t xml:space="preserve">(6), 491–497. </w:t>
      </w:r>
      <w:r w:rsidRPr="000A20F8">
        <w:rPr>
          <w:rFonts w:ascii="Times New Roman" w:hAnsi="Times New Roman" w:cs="Times New Roman"/>
        </w:rPr>
        <w:tab/>
      </w:r>
      <w:hyperlink r:id="rId5" w:history="1">
        <w:r w:rsidR="00683BC8" w:rsidRPr="000A20F8">
          <w:rPr>
            <w:rStyle w:val="Hyperlink"/>
            <w:rFonts w:ascii="Times New Roman" w:hAnsi="Times New Roman" w:cs="Times New Roman"/>
          </w:rPr>
          <w:t>https://doi.org/10.1177/0145482x231217291</w:t>
        </w:r>
      </w:hyperlink>
    </w:p>
    <w:p w14:paraId="67701437" w14:textId="77777777" w:rsidR="00982E8D" w:rsidRDefault="00982E8D"/>
    <w:p w14:paraId="51C46CD4" w14:textId="77777777" w:rsidR="00982E8D" w:rsidRDefault="00963615" w:rsidP="00982E8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Refereed </w:t>
      </w:r>
      <w:r w:rsidR="00982E8D">
        <w:rPr>
          <w:rFonts w:ascii="Times New Roman" w:hAnsi="Times New Roman" w:cs="Times New Roman"/>
          <w:b/>
          <w:bCs/>
        </w:rPr>
        <w:t>Presentations</w:t>
      </w:r>
    </w:p>
    <w:p w14:paraId="778FDB9A" w14:textId="77777777" w:rsidR="00982E8D" w:rsidRDefault="00982E8D" w:rsidP="00982E8D">
      <w:pPr>
        <w:jc w:val="center"/>
        <w:rPr>
          <w:rFonts w:ascii="Times New Roman" w:hAnsi="Times New Roman" w:cs="Times New Roman"/>
          <w:b/>
          <w:bCs/>
        </w:rPr>
      </w:pPr>
    </w:p>
    <w:p w14:paraId="64E893EF" w14:textId="77777777" w:rsidR="00982E8D" w:rsidRDefault="00982E8D" w:rsidP="00982E8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Borton, L., &amp; Herzberg, T. S. (2024, July 24-28). </w:t>
      </w:r>
      <w:r>
        <w:rPr>
          <w:rFonts w:ascii="Times New Roman" w:hAnsi="Times New Roman" w:cs="Times New Roman"/>
          <w:i/>
          <w:iCs/>
        </w:rPr>
        <w:t xml:space="preserve">Literary braille instructional strategies: A </w:t>
      </w:r>
    </w:p>
    <w:p w14:paraId="498034BB" w14:textId="77777777" w:rsid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  <w:t xml:space="preserve">systematic review of the literature and its implications </w:t>
      </w:r>
      <w:r>
        <w:rPr>
          <w:rFonts w:ascii="Times New Roman" w:hAnsi="Times New Roman" w:cs="Times New Roman"/>
        </w:rPr>
        <w:t xml:space="preserve">[Conference presentation]. </w:t>
      </w:r>
      <w:r>
        <w:rPr>
          <w:rFonts w:ascii="Times New Roman" w:hAnsi="Times New Roman" w:cs="Times New Roman"/>
        </w:rPr>
        <w:tab/>
      </w:r>
    </w:p>
    <w:p w14:paraId="5673BBE7" w14:textId="77777777" w:rsid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International AER, Charlotte, NC, United States.</w:t>
      </w:r>
    </w:p>
    <w:p w14:paraId="30FC822F" w14:textId="77777777" w:rsidR="00982E8D" w:rsidRDefault="00982E8D" w:rsidP="00982E8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Borton, L. (2022, July 20-24). </w:t>
      </w:r>
      <w:r>
        <w:rPr>
          <w:rFonts w:ascii="Times New Roman" w:hAnsi="Times New Roman" w:cs="Times New Roman"/>
          <w:i/>
          <w:iCs/>
        </w:rPr>
        <w:t>Developing braille literacy in middle school students with visual</w:t>
      </w:r>
    </w:p>
    <w:p w14:paraId="621B02D0" w14:textId="77777777" w:rsid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  <w:t xml:space="preserve">impairments and multiple disabilities </w:t>
      </w:r>
      <w:r>
        <w:rPr>
          <w:rFonts w:ascii="Times New Roman" w:hAnsi="Times New Roman" w:cs="Times New Roman"/>
        </w:rPr>
        <w:t>[Conference presentation]. International AER, St.</w:t>
      </w:r>
    </w:p>
    <w:p w14:paraId="4147D92D" w14:textId="77777777" w:rsid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Louis, MO, United States. </w:t>
      </w:r>
    </w:p>
    <w:p w14:paraId="7C637799" w14:textId="77777777" w:rsidR="00982E8D" w:rsidRDefault="00982E8D" w:rsidP="00982E8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Borton, L. (2021, March 8-13). </w:t>
      </w:r>
      <w:r>
        <w:rPr>
          <w:rFonts w:ascii="Times New Roman" w:hAnsi="Times New Roman" w:cs="Times New Roman"/>
          <w:i/>
          <w:iCs/>
        </w:rPr>
        <w:t xml:space="preserve">Teaching final letter contractions using constant time delay </w:t>
      </w:r>
    </w:p>
    <w:p w14:paraId="0EF02A23" w14:textId="77777777" w:rsid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</w:rPr>
        <w:t xml:space="preserve">[Conference virtual presentation]. The Council for Exceptional Children, virtual </w:t>
      </w:r>
    </w:p>
    <w:p w14:paraId="2E8D3671" w14:textId="77777777" w:rsidR="00982E8D" w:rsidRPr="00982E8D" w:rsidRDefault="00982E8D" w:rsidP="00982E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conference, United States. </w:t>
      </w:r>
    </w:p>
    <w:sectPr w:rsidR="00982E8D" w:rsidRPr="00982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8D"/>
    <w:rsid w:val="00683BC8"/>
    <w:rsid w:val="007C7ACE"/>
    <w:rsid w:val="007E6491"/>
    <w:rsid w:val="00963615"/>
    <w:rsid w:val="00982E8D"/>
    <w:rsid w:val="00E17187"/>
    <w:rsid w:val="00E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B2FC1"/>
  <w15:chartTrackingRefBased/>
  <w15:docId w15:val="{3137D535-F588-2540-BC90-B296BC58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177/0145482x231217291" TargetMode="External"/><Relationship Id="rId4" Type="http://schemas.openxmlformats.org/officeDocument/2006/relationships/hyperlink" Target="mailto:lborton@f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Borton</dc:creator>
  <cp:keywords/>
  <dc:description/>
  <cp:lastModifiedBy>Leslie Borton</cp:lastModifiedBy>
  <cp:revision>2</cp:revision>
  <dcterms:created xsi:type="dcterms:W3CDTF">2026-09-16T14:54:00Z</dcterms:created>
  <dcterms:modified xsi:type="dcterms:W3CDTF">2026-09-16T14:54:00Z</dcterms:modified>
</cp:coreProperties>
</file>